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1B3" w:rsidRPr="00BD4009" w:rsidRDefault="00A574BF">
      <w:pPr>
        <w:rPr>
          <w:rFonts w:ascii="Arial" w:hAnsi="Arial" w:cs="Arial"/>
          <w:b/>
          <w:sz w:val="28"/>
          <w:szCs w:val="28"/>
        </w:rPr>
      </w:pPr>
      <w:r w:rsidRPr="00BD4009">
        <w:rPr>
          <w:rFonts w:ascii="Arial" w:hAnsi="Arial" w:cs="Arial"/>
          <w:b/>
          <w:sz w:val="28"/>
          <w:szCs w:val="28"/>
        </w:rPr>
        <w:t xml:space="preserve">Stage opdrachten periode </w:t>
      </w:r>
      <w:r w:rsidR="00402C10">
        <w:rPr>
          <w:rFonts w:ascii="Arial" w:hAnsi="Arial" w:cs="Arial"/>
          <w:b/>
          <w:sz w:val="28"/>
          <w:szCs w:val="28"/>
        </w:rPr>
        <w:t>10 Begeleiden van medewerkers</w:t>
      </w:r>
    </w:p>
    <w:p w:rsidR="00A574BF" w:rsidRPr="00BD4009" w:rsidRDefault="009A5ABF">
      <w:pPr>
        <w:rPr>
          <w:rFonts w:ascii="Arial" w:hAnsi="Arial" w:cs="Arial"/>
          <w:b/>
          <w:sz w:val="28"/>
          <w:szCs w:val="28"/>
        </w:rPr>
      </w:pPr>
      <w:r>
        <w:rPr>
          <w:rFonts w:ascii="Arial" w:hAnsi="Arial" w:cs="Arial"/>
          <w:b/>
          <w:sz w:val="28"/>
          <w:szCs w:val="28"/>
        </w:rPr>
        <w:t xml:space="preserve">Manager </w:t>
      </w:r>
      <w:proofErr w:type="spellStart"/>
      <w:r>
        <w:rPr>
          <w:rFonts w:ascii="Arial" w:hAnsi="Arial" w:cs="Arial"/>
          <w:b/>
          <w:sz w:val="28"/>
          <w:szCs w:val="28"/>
        </w:rPr>
        <w:t>retail</w:t>
      </w:r>
      <w:proofErr w:type="spellEnd"/>
      <w:r w:rsidR="001C4E30">
        <w:rPr>
          <w:rFonts w:ascii="Arial" w:hAnsi="Arial" w:cs="Arial"/>
          <w:b/>
          <w:sz w:val="28"/>
          <w:szCs w:val="28"/>
        </w:rPr>
        <w:t xml:space="preserve"> </w:t>
      </w:r>
      <w:r w:rsidR="00BD4009">
        <w:rPr>
          <w:rFonts w:ascii="Arial" w:hAnsi="Arial" w:cs="Arial"/>
          <w:b/>
          <w:sz w:val="28"/>
          <w:szCs w:val="28"/>
        </w:rPr>
        <w:t xml:space="preserve"> </w:t>
      </w:r>
      <w:r>
        <w:rPr>
          <w:rFonts w:ascii="Arial" w:hAnsi="Arial" w:cs="Arial"/>
          <w:b/>
          <w:sz w:val="28"/>
          <w:szCs w:val="28"/>
        </w:rPr>
        <w:t>25502</w:t>
      </w:r>
    </w:p>
    <w:p w:rsidR="00A574BF" w:rsidRPr="00CF57E4" w:rsidRDefault="00A574BF">
      <w:pPr>
        <w:rPr>
          <w:rFonts w:ascii="Arial" w:eastAsia="Times New Roman" w:hAnsi="Arial" w:cs="Arial"/>
          <w:lang w:eastAsia="nl-NL"/>
        </w:rPr>
      </w:pPr>
    </w:p>
    <w:tbl>
      <w:tblPr>
        <w:tblStyle w:val="Tabelraster"/>
        <w:tblpPr w:leftFromText="141" w:rightFromText="141" w:vertAnchor="text" w:horzAnchor="margin" w:tblpY="-32"/>
        <w:tblW w:w="0" w:type="auto"/>
        <w:shd w:val="clear" w:color="auto" w:fill="C2D69B" w:themeFill="accent3" w:themeFillTint="99"/>
        <w:tblLook w:val="04A0" w:firstRow="1" w:lastRow="0" w:firstColumn="1" w:lastColumn="0" w:noHBand="0" w:noVBand="1"/>
      </w:tblPr>
      <w:tblGrid>
        <w:gridCol w:w="9062"/>
      </w:tblGrid>
      <w:tr w:rsidR="00A574BF" w:rsidRPr="00CF57E4" w:rsidTr="00A8217A">
        <w:tc>
          <w:tcPr>
            <w:tcW w:w="9062" w:type="dxa"/>
            <w:shd w:val="clear" w:color="auto" w:fill="C2D69B" w:themeFill="accent3" w:themeFillTint="99"/>
          </w:tcPr>
          <w:p w:rsidR="00A574BF" w:rsidRPr="00CF57E4" w:rsidRDefault="00A574BF" w:rsidP="00A574BF">
            <w:pPr>
              <w:rPr>
                <w:rFonts w:ascii="Arial" w:hAnsi="Arial" w:cs="Arial"/>
                <w:b/>
              </w:rPr>
            </w:pPr>
            <w:r w:rsidRPr="00CF57E4">
              <w:rPr>
                <w:rFonts w:ascii="Arial" w:hAnsi="Arial" w:cs="Arial"/>
                <w:b/>
              </w:rPr>
              <w:t>Doel:</w:t>
            </w:r>
          </w:p>
        </w:tc>
      </w:tr>
    </w:tbl>
    <w:p w:rsidR="00A574BF" w:rsidRPr="00CF57E4" w:rsidRDefault="00A8217A">
      <w:pPr>
        <w:rPr>
          <w:b/>
        </w:rPr>
      </w:pPr>
      <w:r w:rsidRPr="00CF57E4">
        <w:rPr>
          <w:rFonts w:ascii="Arial" w:eastAsia="Times New Roman" w:hAnsi="Arial" w:cs="Arial"/>
          <w:lang w:eastAsia="nl-NL"/>
        </w:rPr>
        <w:t>Verwerven van kennis en vaardigheden in de praktijksituatie.</w:t>
      </w:r>
    </w:p>
    <w:tbl>
      <w:tblPr>
        <w:tblStyle w:val="Tabelraster"/>
        <w:tblW w:w="0" w:type="auto"/>
        <w:shd w:val="clear" w:color="auto" w:fill="C2D69B" w:themeFill="accent3" w:themeFillTint="99"/>
        <w:tblLook w:val="04A0" w:firstRow="1" w:lastRow="0" w:firstColumn="1" w:lastColumn="0" w:noHBand="0" w:noVBand="1"/>
      </w:tblPr>
      <w:tblGrid>
        <w:gridCol w:w="9062"/>
      </w:tblGrid>
      <w:tr w:rsidR="00A574BF" w:rsidRPr="00CF57E4" w:rsidTr="00A574BF">
        <w:tc>
          <w:tcPr>
            <w:tcW w:w="9212" w:type="dxa"/>
            <w:shd w:val="clear" w:color="auto" w:fill="C2D69B" w:themeFill="accent3" w:themeFillTint="99"/>
          </w:tcPr>
          <w:p w:rsidR="00A574BF" w:rsidRPr="00CF57E4" w:rsidRDefault="00A574BF">
            <w:pPr>
              <w:rPr>
                <w:rFonts w:ascii="Arial" w:hAnsi="Arial" w:cs="Arial"/>
                <w:b/>
              </w:rPr>
            </w:pPr>
            <w:r w:rsidRPr="00CF57E4">
              <w:rPr>
                <w:rFonts w:ascii="Arial" w:hAnsi="Arial" w:cs="Arial"/>
                <w:b/>
              </w:rPr>
              <w:t xml:space="preserve">Oriëntatie </w:t>
            </w:r>
          </w:p>
        </w:tc>
      </w:tr>
    </w:tbl>
    <w:p w:rsidR="00A574BF" w:rsidRPr="00CF57E4" w:rsidRDefault="00A574BF" w:rsidP="00A574BF">
      <w:pPr>
        <w:pStyle w:val="Normaalweb"/>
        <w:rPr>
          <w:rFonts w:ascii="Arial" w:hAnsi="Arial" w:cs="Arial"/>
          <w:sz w:val="22"/>
          <w:szCs w:val="22"/>
        </w:rPr>
      </w:pPr>
      <w:r w:rsidRPr="00CF57E4">
        <w:rPr>
          <w:rFonts w:ascii="Arial" w:hAnsi="Arial" w:cs="Arial"/>
          <w:sz w:val="22"/>
          <w:szCs w:val="22"/>
        </w:rPr>
        <w:t>Je gaat de vaardigheden die je voor deze periode en straks voor je ‘Proeve van Bekwaamheid’ moet beheersen uitvoeren. Je gebruikt daarvoor de kennis en vaardigheden die je op school hebt geleerd.</w:t>
      </w:r>
    </w:p>
    <w:tbl>
      <w:tblPr>
        <w:tblStyle w:val="Tabelraster"/>
        <w:tblW w:w="0" w:type="auto"/>
        <w:shd w:val="clear" w:color="auto" w:fill="C2D69B" w:themeFill="accent3" w:themeFillTint="99"/>
        <w:tblLook w:val="04A0" w:firstRow="1" w:lastRow="0" w:firstColumn="1" w:lastColumn="0" w:noHBand="0" w:noVBand="1"/>
      </w:tblPr>
      <w:tblGrid>
        <w:gridCol w:w="9062"/>
      </w:tblGrid>
      <w:tr w:rsidR="00A574BF" w:rsidRPr="00CF57E4" w:rsidTr="00A574BF">
        <w:trPr>
          <w:trHeight w:val="344"/>
        </w:trPr>
        <w:tc>
          <w:tcPr>
            <w:tcW w:w="9287" w:type="dxa"/>
            <w:shd w:val="clear" w:color="auto" w:fill="C2D69B" w:themeFill="accent3" w:themeFillTint="99"/>
          </w:tcPr>
          <w:p w:rsidR="00A574BF" w:rsidRPr="00CF57E4" w:rsidRDefault="00A574BF" w:rsidP="00A574BF">
            <w:pPr>
              <w:pStyle w:val="Normaalweb"/>
              <w:rPr>
                <w:rFonts w:ascii="Arial" w:hAnsi="Arial" w:cs="Arial"/>
                <w:b/>
                <w:sz w:val="22"/>
                <w:szCs w:val="22"/>
              </w:rPr>
            </w:pPr>
            <w:r w:rsidRPr="00CF57E4">
              <w:rPr>
                <w:rFonts w:ascii="Arial" w:hAnsi="Arial" w:cs="Arial"/>
                <w:b/>
                <w:sz w:val="22"/>
                <w:szCs w:val="22"/>
              </w:rPr>
              <w:t>Uitvoering</w:t>
            </w:r>
          </w:p>
        </w:tc>
      </w:tr>
    </w:tbl>
    <w:p w:rsidR="00A574BF" w:rsidRPr="00CF57E4" w:rsidRDefault="00A574BF" w:rsidP="00A574BF">
      <w:pPr>
        <w:spacing w:after="0" w:line="240" w:lineRule="auto"/>
        <w:rPr>
          <w:rFonts w:ascii="Arial" w:eastAsia="Times New Roman" w:hAnsi="Arial" w:cs="Arial"/>
          <w:u w:val="single"/>
          <w:lang w:eastAsia="nl-NL"/>
        </w:rPr>
      </w:pPr>
      <w:r w:rsidRPr="00CF57E4">
        <w:rPr>
          <w:rFonts w:ascii="Arial" w:eastAsia="Times New Roman" w:hAnsi="Arial" w:cs="Arial"/>
          <w:u w:val="single"/>
          <w:lang w:eastAsia="nl-NL"/>
        </w:rPr>
        <w:t xml:space="preserve">Uitvoeren van de </w:t>
      </w:r>
      <w:r w:rsidR="007B130A" w:rsidRPr="00CF57E4">
        <w:rPr>
          <w:rFonts w:ascii="Arial" w:eastAsia="Times New Roman" w:hAnsi="Arial" w:cs="Arial"/>
          <w:u w:val="single"/>
          <w:lang w:eastAsia="nl-NL"/>
        </w:rPr>
        <w:t>vaardigheden</w:t>
      </w:r>
    </w:p>
    <w:p w:rsidR="00A574BF" w:rsidRPr="00CF57E4" w:rsidRDefault="00A574BF" w:rsidP="00215243">
      <w:pPr>
        <w:spacing w:after="0" w:line="240" w:lineRule="auto"/>
        <w:rPr>
          <w:rFonts w:ascii="Arial" w:eastAsia="Times New Roman" w:hAnsi="Arial" w:cs="Arial"/>
          <w:lang w:eastAsia="nl-NL"/>
        </w:rPr>
      </w:pPr>
      <w:r w:rsidRPr="00CF57E4">
        <w:rPr>
          <w:rFonts w:ascii="Arial" w:eastAsia="Times New Roman" w:hAnsi="Arial" w:cs="Arial"/>
          <w:lang w:eastAsia="nl-NL"/>
        </w:rPr>
        <w:t>Maak een afspraak met je stagebegeleider en bespreek de onderstaande vaardigheden:</w:t>
      </w:r>
    </w:p>
    <w:p w:rsidR="00615A2C" w:rsidRPr="00CF57E4" w:rsidRDefault="00615A2C" w:rsidP="00215243">
      <w:pPr>
        <w:spacing w:after="0" w:line="240" w:lineRule="auto"/>
        <w:rPr>
          <w:rFonts w:ascii="Arial" w:eastAsia="Times New Roman" w:hAnsi="Arial" w:cs="Arial"/>
          <w:lang w:eastAsia="nl-NL"/>
        </w:rPr>
      </w:pPr>
    </w:p>
    <w:p w:rsidR="00615A2C" w:rsidRPr="00CF57E4" w:rsidRDefault="00615A2C" w:rsidP="00CF57E4">
      <w:pPr>
        <w:pStyle w:val="Lijstalinea"/>
        <w:spacing w:after="0"/>
        <w:ind w:left="2124" w:firstLine="6"/>
        <w:rPr>
          <w:rFonts w:ascii="Arial" w:eastAsia="Times New Roman" w:hAnsi="Arial" w:cs="Arial"/>
          <w:sz w:val="22"/>
          <w:lang w:eastAsia="nl-NL"/>
        </w:rPr>
      </w:pPr>
      <w:r w:rsidRPr="00CF57E4">
        <w:rPr>
          <w:rFonts w:ascii="Arial" w:eastAsia="Times New Roman" w:hAnsi="Arial" w:cs="Arial"/>
          <w:sz w:val="22"/>
          <w:lang w:eastAsia="nl-NL"/>
        </w:rPr>
        <w:t>- Arbo verantwoord werken i.r.t. (persoonlijke) veiligheid, hygiëne en milieu</w:t>
      </w:r>
    </w:p>
    <w:p w:rsidR="00615A2C" w:rsidRPr="00CF57E4" w:rsidRDefault="00615A2C" w:rsidP="00615A2C">
      <w:pPr>
        <w:pStyle w:val="Lijstalinea"/>
        <w:ind w:left="1428" w:firstLine="696"/>
        <w:rPr>
          <w:rFonts w:ascii="Arial" w:eastAsia="Times New Roman" w:hAnsi="Arial" w:cs="Arial"/>
          <w:sz w:val="22"/>
          <w:lang w:eastAsia="nl-NL"/>
        </w:rPr>
      </w:pPr>
      <w:r w:rsidRPr="00CF57E4">
        <w:rPr>
          <w:rFonts w:ascii="Arial" w:eastAsia="Times New Roman" w:hAnsi="Arial" w:cs="Arial"/>
          <w:sz w:val="22"/>
          <w:lang w:eastAsia="nl-NL"/>
        </w:rPr>
        <w:t>- Actiepunten voor arbozorg formuleren</w:t>
      </w:r>
    </w:p>
    <w:p w:rsidR="00615A2C" w:rsidRPr="00CF57E4" w:rsidRDefault="00615A2C" w:rsidP="00615A2C">
      <w:pPr>
        <w:pStyle w:val="Lijstalinea"/>
        <w:ind w:left="1428" w:firstLine="696"/>
        <w:rPr>
          <w:rFonts w:ascii="Arial" w:eastAsia="Times New Roman" w:hAnsi="Arial" w:cs="Arial"/>
          <w:sz w:val="22"/>
          <w:lang w:eastAsia="nl-NL"/>
        </w:rPr>
      </w:pPr>
      <w:r w:rsidRPr="00CF57E4">
        <w:rPr>
          <w:rFonts w:ascii="Arial" w:eastAsia="Times New Roman" w:hAnsi="Arial" w:cs="Arial"/>
          <w:sz w:val="22"/>
          <w:lang w:eastAsia="nl-NL"/>
        </w:rPr>
        <w:t>- Feedback geven in samenwerking- en begeleidingssituaties geven</w:t>
      </w:r>
    </w:p>
    <w:p w:rsidR="00615A2C" w:rsidRPr="00CF57E4" w:rsidRDefault="00615A2C" w:rsidP="00615A2C">
      <w:pPr>
        <w:pStyle w:val="Lijstalinea"/>
        <w:ind w:left="1428" w:firstLine="696"/>
        <w:rPr>
          <w:rFonts w:ascii="Arial" w:eastAsia="Times New Roman" w:hAnsi="Arial" w:cs="Arial"/>
          <w:sz w:val="22"/>
          <w:lang w:eastAsia="nl-NL"/>
        </w:rPr>
      </w:pPr>
      <w:r w:rsidRPr="00CF57E4">
        <w:rPr>
          <w:rFonts w:ascii="Arial" w:eastAsia="Times New Roman" w:hAnsi="Arial" w:cs="Arial"/>
          <w:sz w:val="22"/>
          <w:lang w:eastAsia="nl-NL"/>
        </w:rPr>
        <w:t xml:space="preserve">- Taakopdrachten omzetten naar instructies </w:t>
      </w:r>
    </w:p>
    <w:p w:rsidR="00615A2C" w:rsidRPr="00CF57E4" w:rsidRDefault="00615A2C" w:rsidP="00615A2C">
      <w:pPr>
        <w:pStyle w:val="Lijstalinea"/>
        <w:ind w:left="1428" w:firstLine="696"/>
        <w:rPr>
          <w:rFonts w:ascii="Arial" w:eastAsia="Times New Roman" w:hAnsi="Arial" w:cs="Arial"/>
          <w:sz w:val="22"/>
          <w:lang w:eastAsia="nl-NL"/>
        </w:rPr>
      </w:pPr>
      <w:r w:rsidRPr="00CF57E4">
        <w:rPr>
          <w:rFonts w:ascii="Arial" w:eastAsia="Times New Roman" w:hAnsi="Arial" w:cs="Arial"/>
          <w:sz w:val="22"/>
          <w:lang w:eastAsia="nl-NL"/>
        </w:rPr>
        <w:t>- Aansturen en bijsturen</w:t>
      </w:r>
    </w:p>
    <w:p w:rsidR="00615A2C" w:rsidRPr="00CF57E4" w:rsidRDefault="00615A2C" w:rsidP="00615A2C">
      <w:pPr>
        <w:pStyle w:val="Lijstalinea"/>
        <w:ind w:left="1428" w:firstLine="696"/>
        <w:rPr>
          <w:rFonts w:ascii="Arial" w:eastAsia="Times New Roman" w:hAnsi="Arial" w:cs="Arial"/>
          <w:sz w:val="22"/>
          <w:lang w:eastAsia="nl-NL"/>
        </w:rPr>
      </w:pPr>
      <w:r w:rsidRPr="00CF57E4">
        <w:rPr>
          <w:rFonts w:ascii="Arial" w:eastAsia="Times New Roman" w:hAnsi="Arial" w:cs="Arial"/>
          <w:sz w:val="22"/>
          <w:lang w:eastAsia="nl-NL"/>
        </w:rPr>
        <w:t>- Professioneel gedrag observeren.</w:t>
      </w:r>
    </w:p>
    <w:p w:rsidR="00615A2C" w:rsidRPr="00CF57E4" w:rsidRDefault="00615A2C" w:rsidP="00615A2C">
      <w:pPr>
        <w:pStyle w:val="Lijstalinea"/>
        <w:ind w:left="1428" w:firstLine="696"/>
        <w:rPr>
          <w:rFonts w:ascii="Arial" w:eastAsia="Times New Roman" w:hAnsi="Arial" w:cs="Arial"/>
          <w:sz w:val="22"/>
          <w:lang w:eastAsia="nl-NL"/>
        </w:rPr>
      </w:pPr>
      <w:r w:rsidRPr="00CF57E4">
        <w:rPr>
          <w:rFonts w:ascii="Arial" w:eastAsia="Times New Roman" w:hAnsi="Arial" w:cs="Arial"/>
          <w:sz w:val="22"/>
          <w:lang w:eastAsia="nl-NL"/>
        </w:rPr>
        <w:t>- Motiveren</w:t>
      </w:r>
    </w:p>
    <w:p w:rsidR="00615A2C" w:rsidRPr="00CF57E4" w:rsidRDefault="00615A2C" w:rsidP="00615A2C">
      <w:pPr>
        <w:pStyle w:val="Lijstalinea"/>
        <w:ind w:left="1428" w:firstLine="696"/>
        <w:rPr>
          <w:rFonts w:ascii="Arial" w:eastAsia="Times New Roman" w:hAnsi="Arial" w:cs="Arial"/>
          <w:sz w:val="22"/>
          <w:lang w:eastAsia="nl-NL"/>
        </w:rPr>
      </w:pPr>
      <w:r w:rsidRPr="00CF57E4">
        <w:rPr>
          <w:rFonts w:ascii="Arial" w:eastAsia="Times New Roman" w:hAnsi="Arial" w:cs="Arial"/>
          <w:sz w:val="22"/>
          <w:lang w:eastAsia="nl-NL"/>
        </w:rPr>
        <w:t>- Organiseren en leiden van een werkoverleg</w:t>
      </w:r>
    </w:p>
    <w:p w:rsidR="00615A2C" w:rsidRPr="00CF57E4" w:rsidRDefault="00615A2C" w:rsidP="00615A2C">
      <w:pPr>
        <w:pStyle w:val="Lijstalinea"/>
        <w:ind w:left="1428" w:firstLine="696"/>
        <w:rPr>
          <w:rFonts w:ascii="Arial" w:eastAsia="Times New Roman" w:hAnsi="Arial" w:cs="Arial"/>
          <w:sz w:val="22"/>
          <w:lang w:eastAsia="nl-NL"/>
        </w:rPr>
      </w:pPr>
      <w:r w:rsidRPr="00CF57E4">
        <w:rPr>
          <w:rFonts w:ascii="Arial" w:eastAsia="Times New Roman" w:hAnsi="Arial" w:cs="Arial"/>
          <w:sz w:val="22"/>
          <w:lang w:eastAsia="nl-NL"/>
        </w:rPr>
        <w:t>- Registreren van afwijkingen ten aanzien van Arbo, ingezet personeel.</w:t>
      </w:r>
    </w:p>
    <w:p w:rsidR="00615A2C" w:rsidRPr="00CF57E4" w:rsidRDefault="00615A2C" w:rsidP="00615A2C">
      <w:pPr>
        <w:pStyle w:val="Lijstalinea"/>
        <w:ind w:left="1428" w:firstLine="696"/>
        <w:rPr>
          <w:rFonts w:ascii="Arial" w:eastAsia="Times New Roman" w:hAnsi="Arial" w:cs="Arial"/>
          <w:sz w:val="22"/>
          <w:lang w:eastAsia="nl-NL"/>
        </w:rPr>
      </w:pPr>
      <w:r w:rsidRPr="00CF57E4">
        <w:rPr>
          <w:rFonts w:ascii="Arial" w:eastAsia="Times New Roman" w:hAnsi="Arial" w:cs="Arial"/>
          <w:sz w:val="22"/>
          <w:lang w:eastAsia="nl-NL"/>
        </w:rPr>
        <w:t>- Overzicht hebben over de werkzaamheden van collega’s</w:t>
      </w:r>
    </w:p>
    <w:p w:rsidR="00615A2C" w:rsidRPr="00CF57E4" w:rsidRDefault="00615A2C" w:rsidP="00615A2C">
      <w:pPr>
        <w:pStyle w:val="Lijstalinea"/>
        <w:ind w:left="1428" w:firstLine="696"/>
        <w:rPr>
          <w:rFonts w:ascii="Arial" w:eastAsia="Times New Roman" w:hAnsi="Arial" w:cs="Arial"/>
          <w:sz w:val="22"/>
          <w:lang w:eastAsia="nl-NL"/>
        </w:rPr>
      </w:pPr>
      <w:r w:rsidRPr="00CF57E4">
        <w:rPr>
          <w:rFonts w:ascii="Arial" w:eastAsia="Times New Roman" w:hAnsi="Arial" w:cs="Arial"/>
          <w:sz w:val="22"/>
          <w:lang w:eastAsia="nl-NL"/>
        </w:rPr>
        <w:t xml:space="preserve">- Opleidingsbehoefte van organisatie en/of personeel in kaart brengen. </w:t>
      </w:r>
    </w:p>
    <w:p w:rsidR="00615A2C" w:rsidRPr="00CF57E4" w:rsidRDefault="00615A2C" w:rsidP="00615A2C">
      <w:pPr>
        <w:pStyle w:val="Lijstalinea"/>
        <w:ind w:left="2124"/>
        <w:rPr>
          <w:rFonts w:ascii="Arial" w:eastAsia="Times New Roman" w:hAnsi="Arial" w:cs="Arial"/>
          <w:sz w:val="22"/>
          <w:lang w:eastAsia="nl-NL"/>
        </w:rPr>
      </w:pPr>
      <w:r w:rsidRPr="00CF57E4">
        <w:rPr>
          <w:rFonts w:ascii="Arial" w:eastAsia="Times New Roman" w:hAnsi="Arial" w:cs="Arial"/>
          <w:sz w:val="22"/>
          <w:lang w:eastAsia="nl-NL"/>
        </w:rPr>
        <w:t xml:space="preserve">- Beoordelen of het nodig is en financieel haalbaar om personeel aan te nemen. </w:t>
      </w:r>
    </w:p>
    <w:p w:rsidR="00615A2C" w:rsidRPr="00CF57E4" w:rsidRDefault="00615A2C" w:rsidP="00615A2C">
      <w:pPr>
        <w:pStyle w:val="Lijstalinea"/>
        <w:ind w:left="1428" w:firstLine="696"/>
        <w:rPr>
          <w:rFonts w:ascii="Arial" w:eastAsia="Times New Roman" w:hAnsi="Arial" w:cs="Arial"/>
          <w:sz w:val="22"/>
          <w:lang w:eastAsia="nl-NL"/>
        </w:rPr>
      </w:pPr>
      <w:r w:rsidRPr="00CF57E4">
        <w:rPr>
          <w:rFonts w:ascii="Arial" w:eastAsia="Times New Roman" w:hAnsi="Arial" w:cs="Arial"/>
          <w:sz w:val="22"/>
          <w:lang w:eastAsia="nl-NL"/>
        </w:rPr>
        <w:t>- Luisteren naar inbreng van anderen</w:t>
      </w:r>
    </w:p>
    <w:p w:rsidR="00615A2C" w:rsidRPr="00CF57E4" w:rsidRDefault="00615A2C" w:rsidP="00615A2C">
      <w:pPr>
        <w:pStyle w:val="Lijstalinea"/>
        <w:spacing w:after="0"/>
        <w:rPr>
          <w:rFonts w:ascii="Arial" w:eastAsia="Times New Roman" w:hAnsi="Arial" w:cs="Arial"/>
          <w:sz w:val="22"/>
          <w:lang w:eastAsia="nl-NL"/>
        </w:rPr>
      </w:pPr>
    </w:p>
    <w:p w:rsidR="001B6A36" w:rsidRPr="00CF57E4" w:rsidRDefault="001B6A36" w:rsidP="00615A2C">
      <w:pPr>
        <w:spacing w:after="0"/>
        <w:rPr>
          <w:rFonts w:ascii="Arial" w:eastAsia="Times New Roman" w:hAnsi="Arial" w:cs="Arial"/>
          <w:lang w:eastAsia="nl-NL"/>
        </w:rPr>
      </w:pPr>
    </w:p>
    <w:p w:rsidR="001B6A36" w:rsidRPr="00CF57E4" w:rsidRDefault="00A574BF" w:rsidP="001B6A36">
      <w:pPr>
        <w:pStyle w:val="Lijstalinea"/>
        <w:numPr>
          <w:ilvl w:val="0"/>
          <w:numId w:val="2"/>
        </w:numPr>
        <w:spacing w:after="0" w:line="240" w:lineRule="auto"/>
        <w:rPr>
          <w:rFonts w:ascii="Arial" w:eastAsia="Times New Roman" w:hAnsi="Arial" w:cs="Arial"/>
          <w:sz w:val="22"/>
          <w:lang w:eastAsia="nl-NL"/>
        </w:rPr>
      </w:pPr>
      <w:r w:rsidRPr="00CF57E4">
        <w:rPr>
          <w:rFonts w:ascii="Arial" w:eastAsia="Times New Roman" w:hAnsi="Arial" w:cs="Arial"/>
          <w:sz w:val="22"/>
          <w:lang w:eastAsia="nl-NL"/>
        </w:rPr>
        <w:t>Bespreek  hoe je de vaardigheden gaat uitvoeren.</w:t>
      </w:r>
    </w:p>
    <w:p w:rsidR="001B6A36" w:rsidRPr="00CF57E4" w:rsidRDefault="00A574BF" w:rsidP="001B6A36">
      <w:pPr>
        <w:pStyle w:val="Lijstalinea"/>
        <w:numPr>
          <w:ilvl w:val="0"/>
          <w:numId w:val="2"/>
        </w:numPr>
        <w:spacing w:after="0" w:line="240" w:lineRule="auto"/>
        <w:rPr>
          <w:rFonts w:ascii="Arial" w:eastAsia="Times New Roman" w:hAnsi="Arial" w:cs="Arial"/>
          <w:sz w:val="22"/>
          <w:lang w:eastAsia="nl-NL"/>
        </w:rPr>
      </w:pPr>
      <w:r w:rsidRPr="00CF57E4">
        <w:rPr>
          <w:rFonts w:ascii="Arial" w:eastAsia="Times New Roman" w:hAnsi="Arial" w:cs="Arial"/>
          <w:sz w:val="22"/>
          <w:lang w:eastAsia="nl-NL"/>
        </w:rPr>
        <w:t>Verzamel voor elke vaardigheid bewijs</w:t>
      </w:r>
      <w:r w:rsidR="009414FC">
        <w:rPr>
          <w:rFonts w:ascii="Arial" w:eastAsia="Times New Roman" w:hAnsi="Arial" w:cs="Arial"/>
          <w:sz w:val="22"/>
          <w:lang w:eastAsia="nl-NL"/>
        </w:rPr>
        <w:t>last om te laten zien dat je de</w:t>
      </w:r>
      <w:bookmarkStart w:id="0" w:name="_GoBack"/>
      <w:bookmarkEnd w:id="0"/>
      <w:r w:rsidRPr="00CF57E4">
        <w:rPr>
          <w:rFonts w:ascii="Arial" w:eastAsia="Times New Roman" w:hAnsi="Arial" w:cs="Arial"/>
          <w:sz w:val="22"/>
          <w:lang w:eastAsia="nl-NL"/>
        </w:rPr>
        <w:t xml:space="preserve"> vaardigheid hebt uitgevoerd. Denk hierbij aan afbeeldingen, filmmateriaal, korte verslaglegging enz.  </w:t>
      </w:r>
    </w:p>
    <w:p w:rsidR="00A574BF" w:rsidRPr="00CF57E4" w:rsidRDefault="00BD4009" w:rsidP="001B6A36">
      <w:pPr>
        <w:pStyle w:val="Lijstalinea"/>
        <w:numPr>
          <w:ilvl w:val="0"/>
          <w:numId w:val="2"/>
        </w:numPr>
        <w:spacing w:after="0" w:line="240" w:lineRule="auto"/>
        <w:rPr>
          <w:rFonts w:ascii="Arial" w:eastAsia="Times New Roman" w:hAnsi="Arial" w:cs="Arial"/>
          <w:sz w:val="22"/>
          <w:lang w:eastAsia="nl-NL"/>
        </w:rPr>
      </w:pPr>
      <w:r w:rsidRPr="00CF57E4">
        <w:rPr>
          <w:rFonts w:ascii="Arial" w:eastAsia="Times New Roman" w:hAnsi="Arial" w:cs="Arial"/>
          <w:sz w:val="22"/>
          <w:lang w:eastAsia="nl-NL"/>
        </w:rPr>
        <w:t>Voer de opdracht meerdere malen uit totdat je bekwaam bent voor de vaardigheid.</w:t>
      </w:r>
    </w:p>
    <w:p w:rsidR="00215243" w:rsidRPr="00CF57E4" w:rsidRDefault="00215243" w:rsidP="00215243">
      <w:pPr>
        <w:pStyle w:val="Lijstalinea"/>
        <w:spacing w:after="0" w:line="240" w:lineRule="auto"/>
        <w:rPr>
          <w:rFonts w:ascii="Arial" w:eastAsia="Times New Roman" w:hAnsi="Arial" w:cs="Arial"/>
          <w:sz w:val="22"/>
          <w:lang w:eastAsia="nl-NL"/>
        </w:rPr>
      </w:pPr>
    </w:p>
    <w:tbl>
      <w:tblPr>
        <w:tblStyle w:val="Tabelraster"/>
        <w:tblW w:w="0" w:type="auto"/>
        <w:tblLook w:val="04A0" w:firstRow="1" w:lastRow="0" w:firstColumn="1" w:lastColumn="0" w:noHBand="0" w:noVBand="1"/>
      </w:tblPr>
      <w:tblGrid>
        <w:gridCol w:w="9062"/>
      </w:tblGrid>
      <w:tr w:rsidR="00BD4009" w:rsidRPr="00CF57E4" w:rsidTr="00BD4009">
        <w:tc>
          <w:tcPr>
            <w:tcW w:w="9212" w:type="dxa"/>
            <w:shd w:val="clear" w:color="auto" w:fill="C2D69B" w:themeFill="accent3" w:themeFillTint="99"/>
          </w:tcPr>
          <w:p w:rsidR="00BD4009" w:rsidRPr="00CF57E4" w:rsidRDefault="00BD4009" w:rsidP="00A574BF">
            <w:pPr>
              <w:pStyle w:val="Normaalweb"/>
              <w:rPr>
                <w:rFonts w:ascii="Arial" w:hAnsi="Arial" w:cs="Arial"/>
                <w:b/>
                <w:sz w:val="22"/>
                <w:szCs w:val="22"/>
              </w:rPr>
            </w:pPr>
            <w:r w:rsidRPr="00CF57E4">
              <w:rPr>
                <w:rFonts w:ascii="Arial" w:hAnsi="Arial" w:cs="Arial"/>
                <w:b/>
                <w:sz w:val="22"/>
                <w:szCs w:val="22"/>
              </w:rPr>
              <w:t>Resultaat</w:t>
            </w:r>
          </w:p>
        </w:tc>
      </w:tr>
    </w:tbl>
    <w:p w:rsidR="00A574BF" w:rsidRPr="00CF57E4" w:rsidRDefault="00BD4009" w:rsidP="00A574BF">
      <w:pPr>
        <w:pStyle w:val="Normaalweb"/>
        <w:rPr>
          <w:rFonts w:ascii="Arial" w:hAnsi="Arial" w:cs="Arial"/>
          <w:sz w:val="22"/>
          <w:szCs w:val="22"/>
        </w:rPr>
      </w:pPr>
      <w:r w:rsidRPr="00CF57E4">
        <w:rPr>
          <w:rFonts w:ascii="Arial" w:hAnsi="Arial" w:cs="Arial"/>
          <w:sz w:val="22"/>
          <w:szCs w:val="22"/>
        </w:rPr>
        <w:t xml:space="preserve">De vaardigheden zijn op juiste wijze uitgevoerd, de student is bekwaam voor de vaardigheden. </w:t>
      </w:r>
    </w:p>
    <w:p w:rsidR="00A574BF" w:rsidRPr="00CF57E4" w:rsidRDefault="00A574BF">
      <w:pPr>
        <w:rPr>
          <w:b/>
        </w:rPr>
      </w:pPr>
    </w:p>
    <w:sectPr w:rsidR="00A574BF" w:rsidRPr="00CF57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A3402"/>
    <w:multiLevelType w:val="hybridMultilevel"/>
    <w:tmpl w:val="95A0A78A"/>
    <w:lvl w:ilvl="0" w:tplc="36AA6D40">
      <w:start w:val="1"/>
      <w:numFmt w:val="bullet"/>
      <w:lvlText w:val="-"/>
      <w:lvlJc w:val="left"/>
      <w:pPr>
        <w:ind w:left="2484" w:hanging="360"/>
      </w:pPr>
      <w:rPr>
        <w:rFonts w:ascii="Tahoma" w:eastAsia="Times New Roman" w:hAnsi="Tahoma" w:cs="Tahoma"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1" w15:restartNumberingAfterBreak="0">
    <w:nsid w:val="64501836"/>
    <w:multiLevelType w:val="hybridMultilevel"/>
    <w:tmpl w:val="095EB64E"/>
    <w:lvl w:ilvl="0" w:tplc="7F54357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4BF"/>
    <w:rsid w:val="001B6A36"/>
    <w:rsid w:val="001C4E30"/>
    <w:rsid w:val="00215243"/>
    <w:rsid w:val="00402C10"/>
    <w:rsid w:val="0057751A"/>
    <w:rsid w:val="00615A2C"/>
    <w:rsid w:val="00657403"/>
    <w:rsid w:val="007B130A"/>
    <w:rsid w:val="00834C6C"/>
    <w:rsid w:val="009414FC"/>
    <w:rsid w:val="009515AF"/>
    <w:rsid w:val="009A5ABF"/>
    <w:rsid w:val="00A574BF"/>
    <w:rsid w:val="00A8217A"/>
    <w:rsid w:val="00BD4009"/>
    <w:rsid w:val="00CF57E4"/>
    <w:rsid w:val="00D731B3"/>
    <w:rsid w:val="00E44951"/>
    <w:rsid w:val="00E647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CCA15"/>
  <w15:docId w15:val="{6B1FE96B-F879-4983-8642-6BC85DDE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57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574B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A574BF"/>
    <w:pPr>
      <w:ind w:left="720"/>
      <w:contextualSpacing/>
    </w:pPr>
    <w:rPr>
      <w:rFonts w:ascii="Tahoma" w:hAnsi="Tahoma"/>
      <w:sz w:val="20"/>
    </w:rPr>
  </w:style>
  <w:style w:type="paragraph" w:styleId="Koptekst">
    <w:name w:val="header"/>
    <w:basedOn w:val="Standaard"/>
    <w:link w:val="KoptekstChar"/>
    <w:rsid w:val="00A574BF"/>
    <w:pPr>
      <w:tabs>
        <w:tab w:val="center" w:pos="4536"/>
        <w:tab w:val="right" w:pos="9072"/>
      </w:tabs>
      <w:spacing w:after="0" w:line="240" w:lineRule="auto"/>
    </w:pPr>
    <w:rPr>
      <w:rFonts w:ascii="Univers" w:eastAsia="MS Mincho" w:hAnsi="Univers" w:cs="Times New Roman"/>
      <w:sz w:val="20"/>
      <w:szCs w:val="20"/>
      <w:lang w:val="nl" w:eastAsia="nl-NL"/>
    </w:rPr>
  </w:style>
  <w:style w:type="character" w:customStyle="1" w:styleId="KoptekstChar">
    <w:name w:val="Koptekst Char"/>
    <w:basedOn w:val="Standaardalinea-lettertype"/>
    <w:link w:val="Koptekst"/>
    <w:rsid w:val="00A574BF"/>
    <w:rPr>
      <w:rFonts w:ascii="Univers" w:eastAsia="MS Mincho" w:hAnsi="Univers" w:cs="Times New Roman"/>
      <w:sz w:val="20"/>
      <w:szCs w:val="20"/>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EA088F4E</Template>
  <TotalTime>2</TotalTime>
  <Pages>1</Pages>
  <Words>238</Words>
  <Characters>1310</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Regien Mendel - ten Napel</cp:lastModifiedBy>
  <cp:revision>5</cp:revision>
  <dcterms:created xsi:type="dcterms:W3CDTF">2018-06-12T13:32:00Z</dcterms:created>
  <dcterms:modified xsi:type="dcterms:W3CDTF">2018-06-12T13:48:00Z</dcterms:modified>
</cp:coreProperties>
</file>